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DC0" w:rsidRPr="0070288D" w:rsidRDefault="006B5DC0">
      <w:pPr>
        <w:rPr>
          <w:rFonts w:ascii="Helvetica Neue" w:hAnsi="Helvetica Neue"/>
          <w:sz w:val="32"/>
          <w:szCs w:val="32"/>
          <w:lang w:val="en-US"/>
        </w:rPr>
      </w:pPr>
      <w:r w:rsidRPr="0070288D">
        <w:rPr>
          <w:rFonts w:ascii="Helvetica Neue" w:hAnsi="Helvetica Neue"/>
          <w:sz w:val="32"/>
          <w:szCs w:val="32"/>
          <w:lang w:val="en-US"/>
        </w:rPr>
        <w:t xml:space="preserve">FMET </w:t>
      </w:r>
    </w:p>
    <w:p w:rsidR="00ED1CF1" w:rsidRPr="0070288D" w:rsidRDefault="0070288D">
      <w:pPr>
        <w:rPr>
          <w:rFonts w:ascii="Helvetica Neue" w:hAnsi="Helvetica Neue"/>
          <w:sz w:val="32"/>
          <w:szCs w:val="32"/>
          <w:lang w:val="en-US"/>
        </w:rPr>
      </w:pPr>
      <w:r>
        <w:rPr>
          <w:rFonts w:ascii="Helvetica Neue" w:hAnsi="Helvetica Neue"/>
          <w:sz w:val="32"/>
          <w:szCs w:val="32"/>
          <w:lang w:val="en-US"/>
        </w:rPr>
        <w:t>Philosophy Day</w:t>
      </w:r>
      <w:r w:rsidR="006B5DC0" w:rsidRPr="0070288D">
        <w:rPr>
          <w:rFonts w:ascii="Helvetica Neue" w:hAnsi="Helvetica Neue"/>
          <w:sz w:val="32"/>
          <w:szCs w:val="32"/>
          <w:lang w:val="en-US"/>
        </w:rPr>
        <w:t xml:space="preserve"> - Literatur</w:t>
      </w:r>
      <w:r>
        <w:rPr>
          <w:rFonts w:ascii="Helvetica Neue" w:hAnsi="Helvetica Neue"/>
          <w:sz w:val="32"/>
          <w:szCs w:val="32"/>
          <w:lang w:val="en-US"/>
        </w:rPr>
        <w:t>e</w:t>
      </w:r>
      <w:r w:rsidR="006B5DC0" w:rsidRPr="0070288D">
        <w:rPr>
          <w:rFonts w:ascii="Helvetica Neue" w:hAnsi="Helvetica Neue"/>
          <w:sz w:val="32"/>
          <w:szCs w:val="32"/>
          <w:lang w:val="en-US"/>
        </w:rPr>
        <w:t xml:space="preserve"> </w:t>
      </w:r>
    </w:p>
    <w:p w:rsidR="006B5DC0" w:rsidRPr="0070288D" w:rsidRDefault="006B5DC0">
      <w:pPr>
        <w:rPr>
          <w:lang w:val="en-US"/>
        </w:rPr>
      </w:pPr>
      <w:bookmarkStart w:id="0" w:name="_GoBack"/>
      <w:bookmarkEnd w:id="0"/>
    </w:p>
    <w:p w:rsidR="006B5DC0" w:rsidRPr="0070288D" w:rsidRDefault="006B5DC0">
      <w:pPr>
        <w:rPr>
          <w:lang w:val="en-US"/>
        </w:rPr>
      </w:pPr>
    </w:p>
    <w:p w:rsidR="00143778" w:rsidRPr="0070288D" w:rsidRDefault="00143778" w:rsidP="00143778">
      <w:pPr>
        <w:rPr>
          <w:rFonts w:ascii="Helvetica Neue" w:hAnsi="Helvetica Neue"/>
          <w:sz w:val="28"/>
          <w:szCs w:val="28"/>
          <w:lang w:val="en-US"/>
        </w:rPr>
      </w:pPr>
    </w:p>
    <w:p w:rsidR="0070288D" w:rsidRDefault="0070288D" w:rsidP="0070288D">
      <w:pPr>
        <w:rPr>
          <w:rFonts w:ascii="Helvetica Neue" w:hAnsi="Helvetica Neue"/>
          <w:sz w:val="28"/>
          <w:szCs w:val="28"/>
          <w:lang w:val="en-US"/>
        </w:rPr>
      </w:pPr>
      <w:r w:rsidRPr="00143778">
        <w:rPr>
          <w:rFonts w:ascii="Helvetica Neue" w:hAnsi="Helvetica Neue"/>
          <w:sz w:val="28"/>
          <w:szCs w:val="28"/>
          <w:lang w:val="en-US"/>
        </w:rPr>
        <w:t xml:space="preserve">Timeneye.com (2015): The inductivist turkey and Thanksgiving: Why we should not rely on our experience, </w:t>
      </w:r>
      <w:hyperlink r:id="rId5" w:history="1">
        <w:r w:rsidRPr="00143778">
          <w:rPr>
            <w:rStyle w:val="Hyperlink"/>
            <w:rFonts w:ascii="Helvetica Neue" w:hAnsi="Helvetica Neue"/>
            <w:sz w:val="28"/>
            <w:szCs w:val="28"/>
            <w:lang w:val="en-US"/>
          </w:rPr>
          <w:t>https://blog.timeneye.com/inductivist-turkey-thanksgiving-experience-time-tracking/</w:t>
        </w:r>
      </w:hyperlink>
      <w:r w:rsidRPr="00143778">
        <w:rPr>
          <w:rFonts w:ascii="Helvetica Neue" w:hAnsi="Helvetica Neue"/>
          <w:sz w:val="28"/>
          <w:szCs w:val="28"/>
          <w:lang w:val="en-US"/>
        </w:rPr>
        <w:t xml:space="preserve">, </w:t>
      </w:r>
      <w:proofErr w:type="spellStart"/>
      <w:r w:rsidRPr="00143778">
        <w:rPr>
          <w:rFonts w:ascii="Helvetica Neue" w:hAnsi="Helvetica Neue"/>
          <w:sz w:val="28"/>
          <w:szCs w:val="28"/>
          <w:lang w:val="en-US"/>
        </w:rPr>
        <w:t>abgerufen</w:t>
      </w:r>
      <w:proofErr w:type="spellEnd"/>
      <w:r w:rsidRPr="00143778">
        <w:rPr>
          <w:rFonts w:ascii="Helvetica Neue" w:hAnsi="Helvetica Neue"/>
          <w:sz w:val="28"/>
          <w:szCs w:val="28"/>
          <w:lang w:val="en-US"/>
        </w:rPr>
        <w:t xml:space="preserve"> am 24..2020</w:t>
      </w:r>
    </w:p>
    <w:p w:rsidR="0070288D" w:rsidRDefault="0070288D" w:rsidP="0070288D">
      <w:pPr>
        <w:rPr>
          <w:rFonts w:ascii="Helvetica Neue" w:hAnsi="Helvetica Neue"/>
          <w:sz w:val="28"/>
          <w:szCs w:val="28"/>
          <w:lang w:val="en-US"/>
        </w:rPr>
      </w:pPr>
    </w:p>
    <w:p w:rsidR="0070288D" w:rsidRPr="00143778" w:rsidRDefault="0070288D" w:rsidP="0070288D">
      <w:pPr>
        <w:rPr>
          <w:rFonts w:ascii="Helvetica Neue" w:hAnsi="Helvetica Neue"/>
          <w:sz w:val="28"/>
          <w:szCs w:val="28"/>
          <w:lang w:val="en-US"/>
        </w:rPr>
      </w:pPr>
      <w:r w:rsidRPr="00143778">
        <w:rPr>
          <w:rFonts w:ascii="Helvetica Neue" w:hAnsi="Helvetica Neue"/>
          <w:sz w:val="28"/>
          <w:szCs w:val="28"/>
          <w:lang w:val="en-US"/>
        </w:rPr>
        <w:t xml:space="preserve">World Economic Forum (2018): </w:t>
      </w:r>
      <w:hyperlink r:id="rId6" w:history="1">
        <w:r w:rsidRPr="00143778">
          <w:rPr>
            <w:rStyle w:val="Hyperlink"/>
            <w:rFonts w:ascii="Helvetica Neue" w:hAnsi="Helvetica Neue"/>
            <w:sz w:val="28"/>
            <w:szCs w:val="28"/>
            <w:lang w:val="en-US"/>
          </w:rPr>
          <w:t>https://www.weforum.org/agenda/2018/12/24-cognitive-biases-that-are-warping-your-perception-of-reality</w:t>
        </w:r>
      </w:hyperlink>
    </w:p>
    <w:p w:rsidR="0070288D" w:rsidRDefault="0070288D" w:rsidP="0070288D">
      <w:pPr>
        <w:rPr>
          <w:rFonts w:ascii="Helvetica Neue" w:hAnsi="Helvetica Neue"/>
          <w:sz w:val="28"/>
          <w:szCs w:val="28"/>
          <w:lang w:val="en-US"/>
        </w:rPr>
      </w:pPr>
    </w:p>
    <w:p w:rsidR="0070288D" w:rsidRPr="00143778" w:rsidRDefault="0070288D" w:rsidP="0070288D">
      <w:pPr>
        <w:rPr>
          <w:rFonts w:ascii="Helvetica Neue" w:hAnsi="Helvetica Neue"/>
          <w:color w:val="000000" w:themeColor="text1"/>
          <w:sz w:val="28"/>
          <w:szCs w:val="28"/>
          <w:lang w:val="en-US"/>
        </w:rPr>
      </w:pPr>
      <w:r w:rsidRPr="00143778">
        <w:rPr>
          <w:rFonts w:ascii="Helvetica Neue" w:hAnsi="Helvetica Neue" w:cs="Arial"/>
          <w:iCs/>
          <w:color w:val="000000" w:themeColor="text1"/>
          <w:sz w:val="28"/>
          <w:szCs w:val="28"/>
          <w:lang w:val="en-US"/>
        </w:rPr>
        <w:t xml:space="preserve">Kuhn, Thomas (1967): </w:t>
      </w:r>
      <w:hyperlink r:id="rId7" w:tooltip="The Structure of Scientific Revolutions" w:history="1">
        <w:r w:rsidRPr="00143778">
          <w:rPr>
            <w:rStyle w:val="Hyperlink"/>
            <w:rFonts w:ascii="Helvetica Neue" w:hAnsi="Helvetica Neue" w:cs="Arial"/>
            <w:iCs/>
            <w:color w:val="000000" w:themeColor="text1"/>
            <w:sz w:val="28"/>
            <w:szCs w:val="28"/>
            <w:u w:val="none"/>
            <w:lang w:val="en-US"/>
          </w:rPr>
          <w:t>The Structure of Scientific Revolutions</w:t>
        </w:r>
      </w:hyperlink>
      <w:r w:rsidRPr="00143778">
        <w:rPr>
          <w:rFonts w:ascii="Helvetica Neue" w:hAnsi="Helvetica Neue" w:cs="Arial"/>
          <w:iCs/>
          <w:color w:val="000000" w:themeColor="text1"/>
          <w:sz w:val="28"/>
          <w:szCs w:val="28"/>
          <w:lang w:val="en-US"/>
        </w:rPr>
        <w:t>.</w:t>
      </w: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143778">
        <w:rPr>
          <w:rFonts w:ascii="Helvetica Neue" w:hAnsi="Helvetica Neue" w:cs="Arial"/>
          <w:color w:val="000000" w:themeColor="text1"/>
          <w:sz w:val="28"/>
          <w:szCs w:val="28"/>
          <w:shd w:val="clear" w:color="auto" w:fill="FFFFFF"/>
          <w:lang w:val="en-US"/>
        </w:rPr>
        <w:t>University of Chicago Press, Chicago 1962.</w:t>
      </w:r>
    </w:p>
    <w:p w:rsidR="0070288D" w:rsidRDefault="0070288D" w:rsidP="00143778">
      <w:pP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</w:pPr>
    </w:p>
    <w:p w:rsidR="0070288D" w:rsidRPr="0070288D" w:rsidRDefault="0070288D" w:rsidP="00143778">
      <w:pP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</w:pPr>
      <w:r w:rsidRPr="0070288D"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  <w:t>Daniel Kahneman</w:t>
      </w:r>
      <w: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  <w:t xml:space="preserve">; Oliver </w:t>
      </w:r>
      <w:proofErr w:type="spellStart"/>
      <w: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  <w:t>Sibony</w:t>
      </w:r>
      <w:proofErr w:type="spellEnd"/>
      <w: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  <w:t>; Cass. R. Sunstein</w:t>
      </w:r>
      <w:r w:rsidRPr="0070288D"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  <w:t xml:space="preserve"> (2021): Noise – A flaw in human ju</w:t>
      </w:r>
      <w: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  <w:t>dgement, London</w:t>
      </w:r>
    </w:p>
    <w:p w:rsidR="0070288D" w:rsidRPr="0070288D" w:rsidRDefault="0070288D" w:rsidP="00143778">
      <w:pPr>
        <w:rPr>
          <w:rStyle w:val="book"/>
          <w:rFonts w:ascii="Helvetica Neue" w:hAnsi="Helvetica Neue" w:cs="Arial"/>
          <w:color w:val="000000" w:themeColor="text1"/>
          <w:sz w:val="28"/>
          <w:szCs w:val="28"/>
          <w:lang w:val="en-US"/>
        </w:rPr>
      </w:pPr>
    </w:p>
    <w:p w:rsidR="00143778" w:rsidRDefault="00143778" w:rsidP="00143778">
      <w:pPr>
        <w:rPr>
          <w:rStyle w:val="book"/>
          <w:rFonts w:ascii="Helvetica Neue" w:hAnsi="Helvetica Neue" w:cs="Arial"/>
          <w:color w:val="000000" w:themeColor="text1"/>
          <w:sz w:val="28"/>
          <w:szCs w:val="28"/>
        </w:rPr>
      </w:pPr>
      <w:r w:rsidRPr="00143778">
        <w:rPr>
          <w:rStyle w:val="book"/>
          <w:rFonts w:ascii="Helvetica Neue" w:hAnsi="Helvetica Neue" w:cs="Arial"/>
          <w:color w:val="000000" w:themeColor="text1"/>
          <w:sz w:val="28"/>
          <w:szCs w:val="28"/>
        </w:rPr>
        <w:t xml:space="preserve">Daniel </w:t>
      </w:r>
      <w:proofErr w:type="spellStart"/>
      <w:r w:rsidRPr="00143778">
        <w:rPr>
          <w:rStyle w:val="book"/>
          <w:rFonts w:ascii="Helvetica Neue" w:hAnsi="Helvetica Neue" w:cs="Arial"/>
          <w:color w:val="000000" w:themeColor="text1"/>
          <w:sz w:val="28"/>
          <w:szCs w:val="28"/>
        </w:rPr>
        <w:t>Kahneman</w:t>
      </w:r>
      <w:proofErr w:type="spellEnd"/>
      <w:r w:rsidRPr="00143778">
        <w:rPr>
          <w:rStyle w:val="book"/>
          <w:rFonts w:ascii="Helvetica Neue" w:hAnsi="Helvetica Neue" w:cs="Arial"/>
          <w:color w:val="000000" w:themeColor="text1"/>
          <w:sz w:val="28"/>
          <w:szCs w:val="28"/>
        </w:rPr>
        <w:t xml:space="preserve"> (2012)</w:t>
      </w:r>
      <w:proofErr w:type="gramStart"/>
      <w:r w:rsidRPr="00143778">
        <w:rPr>
          <w:rStyle w:val="book"/>
          <w:rFonts w:ascii="Helvetica Neue" w:hAnsi="Helvetica Neue" w:cs="Arial"/>
          <w:color w:val="000000" w:themeColor="text1"/>
          <w:sz w:val="28"/>
          <w:szCs w:val="28"/>
        </w:rPr>
        <w:t>: :</w:t>
      </w:r>
      <w:proofErr w:type="gramEnd"/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hyperlink r:id="rId8" w:history="1">
        <w:r w:rsidRPr="00143778">
          <w:rPr>
            <w:rStyle w:val="Hyperlink"/>
            <w:rFonts w:ascii="Helvetica Neue" w:hAnsi="Helvetica Neue" w:cs="Arial"/>
            <w:i/>
            <w:iCs/>
            <w:color w:val="000000" w:themeColor="text1"/>
            <w:sz w:val="28"/>
            <w:szCs w:val="28"/>
            <w:u w:val="none"/>
          </w:rPr>
          <w:t>Schnelles Denken, Langsames Denken</w:t>
        </w:r>
      </w:hyperlink>
      <w:r w:rsidRPr="00143778">
        <w:rPr>
          <w:rStyle w:val="book"/>
          <w:rFonts w:ascii="Helvetica Neue" w:hAnsi="Helvetica Neue" w:cs="Arial"/>
          <w:color w:val="000000" w:themeColor="text1"/>
          <w:sz w:val="28"/>
          <w:szCs w:val="28"/>
        </w:rPr>
        <w:t xml:space="preserve">. Siedler Verlag, München, aus dem amerikanischen Englisch von Thorsten Schmidt, </w:t>
      </w:r>
      <w:hyperlink r:id="rId9" w:history="1">
        <w:r w:rsidRPr="00143778">
          <w:rPr>
            <w:rStyle w:val="Hyperlink"/>
            <w:rFonts w:ascii="Helvetica Neue" w:hAnsi="Helvetica Neue" w:cs="Arial"/>
            <w:color w:val="000000" w:themeColor="text1"/>
            <w:sz w:val="28"/>
            <w:szCs w:val="28"/>
            <w:u w:val="none"/>
          </w:rPr>
          <w:t>ISBN 978-3-88680-886-1</w:t>
        </w:r>
      </w:hyperlink>
    </w:p>
    <w:p w:rsidR="00143778" w:rsidRPr="00143778" w:rsidRDefault="00143778" w:rsidP="00143778">
      <w:pPr>
        <w:rPr>
          <w:rFonts w:ascii="Helvetica Neue" w:hAnsi="Helvetica Neue"/>
          <w:color w:val="000000" w:themeColor="text1"/>
          <w:sz w:val="28"/>
          <w:szCs w:val="28"/>
        </w:rPr>
      </w:pP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</w:p>
    <w:p w:rsidR="00143778" w:rsidRPr="00143778" w:rsidRDefault="00143778" w:rsidP="00143778">
      <w:pPr>
        <w:spacing w:before="100" w:beforeAutospacing="1" w:after="24"/>
        <w:rPr>
          <w:rFonts w:ascii="Helvetica Neue" w:hAnsi="Helvetica Neue" w:cs="Arial"/>
          <w:color w:val="000000" w:themeColor="text1"/>
          <w:sz w:val="28"/>
          <w:szCs w:val="28"/>
        </w:rPr>
      </w:pPr>
      <w:r w:rsidRPr="0070288D">
        <w:rPr>
          <w:rFonts w:ascii="Helvetica Neue" w:hAnsi="Helvetica Neue"/>
          <w:color w:val="000000" w:themeColor="text1"/>
          <w:sz w:val="28"/>
          <w:szCs w:val="28"/>
        </w:rPr>
        <w:t>Popper, Karl (</w:t>
      </w:r>
      <w:r w:rsidRPr="0070288D">
        <w:rPr>
          <w:rFonts w:ascii="Helvetica Neue" w:hAnsi="Helvetica Neue" w:cs="Arial"/>
          <w:color w:val="000000" w:themeColor="text1"/>
          <w:sz w:val="28"/>
          <w:szCs w:val="28"/>
        </w:rPr>
        <w:t>1934):</w:t>
      </w:r>
      <w:r w:rsidRPr="0070288D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hyperlink r:id="rId10" w:tooltip="Logik der Forschung" w:history="1">
        <w:r w:rsidRPr="0070288D">
          <w:rPr>
            <w:rStyle w:val="Hyperlink"/>
            <w:rFonts w:ascii="Helvetica Neue" w:hAnsi="Helvetica Neue" w:cs="Arial"/>
            <w:i/>
            <w:iCs/>
            <w:color w:val="000000" w:themeColor="text1"/>
            <w:sz w:val="28"/>
            <w:szCs w:val="28"/>
            <w:u w:val="none"/>
          </w:rPr>
          <w:t xml:space="preserve">Logik der Forschung. </w:t>
        </w:r>
        <w:r w:rsidRPr="00143778">
          <w:rPr>
            <w:rStyle w:val="Hyperlink"/>
            <w:rFonts w:ascii="Helvetica Neue" w:hAnsi="Helvetica Neue" w:cs="Arial"/>
            <w:i/>
            <w:iCs/>
            <w:color w:val="000000" w:themeColor="text1"/>
            <w:sz w:val="28"/>
            <w:szCs w:val="28"/>
            <w:u w:val="none"/>
          </w:rPr>
          <w:t>Zur Erkenntnistheorie der modernen Naturwissenschaft</w:t>
        </w:r>
      </w:hyperlink>
      <w:r w:rsidRPr="00143778">
        <w:rPr>
          <w:rFonts w:ascii="Helvetica Neue" w:hAnsi="Helvetica Neue" w:cs="Arial"/>
          <w:color w:val="000000" w:themeColor="text1"/>
          <w:sz w:val="28"/>
          <w:szCs w:val="28"/>
        </w:rPr>
        <w:t>. 11. Aufl. 2005,</w:t>
      </w: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hyperlink r:id="rId11" w:history="1">
        <w:r w:rsidRPr="00143778">
          <w:rPr>
            <w:rStyle w:val="Hyperlink"/>
            <w:rFonts w:ascii="Helvetica Neue" w:hAnsi="Helvetica Neue" w:cs="Arial"/>
            <w:color w:val="000000" w:themeColor="text1"/>
            <w:sz w:val="28"/>
            <w:szCs w:val="28"/>
            <w:u w:val="none"/>
          </w:rPr>
          <w:t>ISBN 3-16-148410-X</w:t>
        </w:r>
      </w:hyperlink>
    </w:p>
    <w:p w:rsidR="00143778" w:rsidRDefault="00143778" w:rsidP="00143778">
      <w:pPr>
        <w:spacing w:before="100" w:beforeAutospacing="1" w:after="24"/>
        <w:rPr>
          <w:rFonts w:ascii="Helvetica Neue" w:hAnsi="Helvetica Neue" w:cs="Arial"/>
          <w:color w:val="000000" w:themeColor="text1"/>
          <w:sz w:val="28"/>
          <w:szCs w:val="28"/>
        </w:rPr>
      </w:pPr>
      <w:r w:rsidRPr="00143778">
        <w:rPr>
          <w:rFonts w:ascii="Helvetica Neue" w:hAnsi="Helvetica Neue" w:cs="Arial"/>
          <w:color w:val="000000" w:themeColor="text1"/>
          <w:sz w:val="28"/>
          <w:szCs w:val="28"/>
        </w:rPr>
        <w:t>Popper, Karl (1945):</w:t>
      </w: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r w:rsidRPr="00143778">
        <w:rPr>
          <w:rFonts w:ascii="Helvetica Neue" w:hAnsi="Helvetica Neue" w:cs="Arial"/>
          <w:i/>
          <w:iCs/>
          <w:color w:val="000000" w:themeColor="text1"/>
          <w:sz w:val="28"/>
          <w:szCs w:val="28"/>
        </w:rPr>
        <w:t>Die</w:t>
      </w:r>
      <w:r w:rsidRPr="00143778">
        <w:rPr>
          <w:rStyle w:val="apple-converted-space"/>
          <w:rFonts w:ascii="Helvetica Neue" w:hAnsi="Helvetica Neue" w:cs="Arial"/>
          <w:i/>
          <w:iCs/>
          <w:color w:val="000000" w:themeColor="text1"/>
          <w:sz w:val="28"/>
          <w:szCs w:val="28"/>
        </w:rPr>
        <w:t> </w:t>
      </w:r>
      <w:hyperlink r:id="rId12" w:tooltip="Offene Gesellschaft" w:history="1">
        <w:r w:rsidRPr="00143778">
          <w:rPr>
            <w:rStyle w:val="Hyperlink"/>
            <w:rFonts w:ascii="Helvetica Neue" w:hAnsi="Helvetica Neue" w:cs="Arial"/>
            <w:i/>
            <w:iCs/>
            <w:color w:val="000000" w:themeColor="text1"/>
            <w:sz w:val="28"/>
            <w:szCs w:val="28"/>
            <w:u w:val="none"/>
          </w:rPr>
          <w:t>offene Gesellschaft</w:t>
        </w:r>
      </w:hyperlink>
      <w:r w:rsidRPr="00143778">
        <w:rPr>
          <w:rStyle w:val="apple-converted-space"/>
          <w:rFonts w:ascii="Helvetica Neue" w:hAnsi="Helvetica Neue" w:cs="Arial"/>
          <w:i/>
          <w:iCs/>
          <w:color w:val="000000" w:themeColor="text1"/>
          <w:sz w:val="28"/>
          <w:szCs w:val="28"/>
        </w:rPr>
        <w:t> </w:t>
      </w:r>
      <w:r w:rsidRPr="00143778">
        <w:rPr>
          <w:rFonts w:ascii="Helvetica Neue" w:hAnsi="Helvetica Neue" w:cs="Arial"/>
          <w:i/>
          <w:iCs/>
          <w:color w:val="000000" w:themeColor="text1"/>
          <w:sz w:val="28"/>
          <w:szCs w:val="28"/>
        </w:rPr>
        <w:t>und ihre Feinde</w:t>
      </w: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r w:rsidRPr="00143778">
        <w:rPr>
          <w:rFonts w:ascii="Helvetica Neue" w:hAnsi="Helvetica Neue" w:cs="Arial"/>
          <w:color w:val="000000" w:themeColor="text1"/>
          <w:sz w:val="28"/>
          <w:szCs w:val="28"/>
        </w:rPr>
        <w:t>(2 Bände)</w:t>
      </w: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hyperlink r:id="rId13" w:history="1">
        <w:r w:rsidRPr="00143778">
          <w:rPr>
            <w:rStyle w:val="Hyperlink"/>
            <w:rFonts w:ascii="Helvetica Neue" w:hAnsi="Helvetica Neue" w:cs="Arial"/>
            <w:color w:val="000000" w:themeColor="text1"/>
            <w:sz w:val="28"/>
            <w:szCs w:val="28"/>
            <w:u w:val="none"/>
          </w:rPr>
          <w:t>ISBN 3-16-148068-6</w:t>
        </w:r>
      </w:hyperlink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r w:rsidRPr="00143778">
        <w:rPr>
          <w:rFonts w:ascii="Helvetica Neue" w:hAnsi="Helvetica Neue" w:cs="Arial"/>
          <w:color w:val="000000" w:themeColor="text1"/>
          <w:sz w:val="28"/>
          <w:szCs w:val="28"/>
        </w:rPr>
        <w:t>und</w:t>
      </w:r>
      <w:r w:rsidRPr="00143778">
        <w:rPr>
          <w:rStyle w:val="apple-converted-space"/>
          <w:rFonts w:ascii="Helvetica Neue" w:hAnsi="Helvetica Neue" w:cs="Arial"/>
          <w:color w:val="000000" w:themeColor="text1"/>
          <w:sz w:val="28"/>
          <w:szCs w:val="28"/>
        </w:rPr>
        <w:t> </w:t>
      </w:r>
      <w:hyperlink r:id="rId14" w:history="1">
        <w:r w:rsidRPr="00143778">
          <w:rPr>
            <w:rStyle w:val="Hyperlink"/>
            <w:rFonts w:ascii="Helvetica Neue" w:hAnsi="Helvetica Neue" w:cs="Arial"/>
            <w:color w:val="000000" w:themeColor="text1"/>
            <w:sz w:val="28"/>
            <w:szCs w:val="28"/>
            <w:u w:val="none"/>
          </w:rPr>
          <w:t>ISBN 3-16-148069-4</w:t>
        </w:r>
      </w:hyperlink>
    </w:p>
    <w:p w:rsidR="00143778" w:rsidRPr="00143778" w:rsidRDefault="00143778" w:rsidP="00143778">
      <w:pPr>
        <w:spacing w:before="100" w:beforeAutospacing="1" w:after="24"/>
        <w:rPr>
          <w:rFonts w:ascii="Helvetica Neue" w:hAnsi="Helvetica Neue" w:cs="Arial"/>
          <w:color w:val="000000" w:themeColor="text1"/>
          <w:sz w:val="28"/>
          <w:szCs w:val="28"/>
        </w:rPr>
      </w:pPr>
    </w:p>
    <w:p w:rsidR="00143778" w:rsidRDefault="00143778" w:rsidP="00143778">
      <w:pPr>
        <w:rPr>
          <w:rFonts w:ascii="Helvetica Neue" w:hAnsi="Helvetica Neue"/>
          <w:sz w:val="28"/>
          <w:szCs w:val="28"/>
        </w:rPr>
      </w:pPr>
      <w:proofErr w:type="spellStart"/>
      <w:r w:rsidRPr="00143778">
        <w:rPr>
          <w:rFonts w:ascii="Helvetica Neue" w:hAnsi="Helvetica Neue"/>
          <w:sz w:val="28"/>
          <w:szCs w:val="28"/>
        </w:rPr>
        <w:t>Psymag</w:t>
      </w:r>
      <w:proofErr w:type="spellEnd"/>
      <w:r w:rsidRPr="00143778">
        <w:rPr>
          <w:rFonts w:ascii="Helvetica Neue" w:hAnsi="Helvetica Neue"/>
          <w:sz w:val="28"/>
          <w:szCs w:val="28"/>
        </w:rPr>
        <w:t xml:space="preserve"> (2012): Wie funktioniert Wissenschaft? Über den Wahrheitsgehalt von Studien, </w:t>
      </w:r>
      <w:hyperlink r:id="rId15" w:history="1">
        <w:r w:rsidRPr="00143778">
          <w:rPr>
            <w:rStyle w:val="Hyperlink"/>
            <w:rFonts w:ascii="Helvetica Neue" w:hAnsi="Helvetica Neue"/>
            <w:sz w:val="28"/>
            <w:szCs w:val="28"/>
          </w:rPr>
          <w:t>https://www.psymag.de/5298/funktioniert-wissenschaft-wahrheitsgehalt-studien/</w:t>
        </w:r>
      </w:hyperlink>
      <w:r w:rsidRPr="00143778">
        <w:rPr>
          <w:rFonts w:ascii="Helvetica Neue" w:hAnsi="Helvetica Neue"/>
          <w:sz w:val="28"/>
          <w:szCs w:val="28"/>
        </w:rPr>
        <w:t>, abgerufen am 24.2.2020</w:t>
      </w:r>
    </w:p>
    <w:p w:rsidR="00143778" w:rsidRPr="00143778" w:rsidRDefault="00143778" w:rsidP="00143778">
      <w:pPr>
        <w:rPr>
          <w:rFonts w:ascii="Helvetica Neue" w:hAnsi="Helvetica Neue"/>
          <w:sz w:val="28"/>
          <w:szCs w:val="28"/>
        </w:rPr>
      </w:pPr>
    </w:p>
    <w:p w:rsidR="00143778" w:rsidRDefault="00143778" w:rsidP="00143778">
      <w:pPr>
        <w:rPr>
          <w:rFonts w:ascii="Helvetica Neue" w:hAnsi="Helvetica Neue"/>
          <w:sz w:val="28"/>
          <w:szCs w:val="28"/>
        </w:rPr>
      </w:pPr>
      <w:proofErr w:type="spellStart"/>
      <w:r w:rsidRPr="00143778">
        <w:rPr>
          <w:rFonts w:ascii="Helvetica Neue" w:hAnsi="Helvetica Neue"/>
          <w:sz w:val="28"/>
          <w:szCs w:val="28"/>
        </w:rPr>
        <w:t>Sedlmeier</w:t>
      </w:r>
      <w:proofErr w:type="spellEnd"/>
      <w:r w:rsidRPr="00143778">
        <w:rPr>
          <w:rFonts w:ascii="Helvetica Neue" w:hAnsi="Helvetica Neue"/>
          <w:sz w:val="28"/>
          <w:szCs w:val="28"/>
        </w:rPr>
        <w:t xml:space="preserve">, P.; </w:t>
      </w:r>
      <w:proofErr w:type="spellStart"/>
      <w:r w:rsidRPr="00143778">
        <w:rPr>
          <w:rFonts w:ascii="Helvetica Neue" w:hAnsi="Helvetica Neue"/>
          <w:sz w:val="28"/>
          <w:szCs w:val="28"/>
        </w:rPr>
        <w:t>Renkewitz</w:t>
      </w:r>
      <w:proofErr w:type="spellEnd"/>
      <w:r w:rsidRPr="00143778">
        <w:rPr>
          <w:rFonts w:ascii="Helvetica Neue" w:hAnsi="Helvetica Neue"/>
          <w:sz w:val="28"/>
          <w:szCs w:val="28"/>
        </w:rPr>
        <w:t xml:space="preserve">, F. (2008). Forschungsmethoden und Statistik in der </w:t>
      </w:r>
      <w:proofErr w:type="spellStart"/>
      <w:r w:rsidRPr="00143778">
        <w:rPr>
          <w:rFonts w:ascii="Helvetica Neue" w:hAnsi="Helvetica Neue"/>
          <w:sz w:val="28"/>
          <w:szCs w:val="28"/>
        </w:rPr>
        <w:t>Psychologie.München</w:t>
      </w:r>
      <w:proofErr w:type="spellEnd"/>
      <w:r w:rsidRPr="00143778">
        <w:rPr>
          <w:rFonts w:ascii="Helvetica Neue" w:hAnsi="Helvetica Neue"/>
          <w:sz w:val="28"/>
          <w:szCs w:val="28"/>
        </w:rPr>
        <w:t>: Pearson Studium</w:t>
      </w:r>
    </w:p>
    <w:p w:rsidR="00143778" w:rsidRPr="00143778" w:rsidRDefault="00143778" w:rsidP="00143778">
      <w:pPr>
        <w:rPr>
          <w:rFonts w:ascii="Helvetica Neue" w:hAnsi="Helvetica Neue"/>
          <w:sz w:val="28"/>
          <w:szCs w:val="28"/>
        </w:rPr>
      </w:pPr>
    </w:p>
    <w:p w:rsidR="00143778" w:rsidRDefault="00143778" w:rsidP="00143778">
      <w:pPr>
        <w:rPr>
          <w:rFonts w:ascii="Helvetica Neue" w:hAnsi="Helvetica Neue"/>
          <w:sz w:val="28"/>
          <w:szCs w:val="28"/>
        </w:rPr>
      </w:pPr>
      <w:r w:rsidRPr="00143778">
        <w:rPr>
          <w:rFonts w:ascii="Helvetica Neue" w:hAnsi="Helvetica Neue" w:cs="Arial"/>
          <w:color w:val="222222"/>
          <w:sz w:val="28"/>
          <w:szCs w:val="28"/>
          <w:shd w:val="clear" w:color="auto" w:fill="FFFFFF"/>
        </w:rPr>
        <w:t xml:space="preserve">Taleb, Nicholas (2012): </w:t>
      </w:r>
      <w:r w:rsidRPr="00143778">
        <w:rPr>
          <w:rFonts w:ascii="Helvetica Neue" w:hAnsi="Helvetica Neue" w:cs="Arial"/>
          <w:i/>
          <w:iCs/>
          <w:color w:val="222222"/>
          <w:sz w:val="28"/>
          <w:szCs w:val="28"/>
        </w:rPr>
        <w:t>Der schwarze Schwan – Konsequenzen aus der Krise</w:t>
      </w:r>
      <w:r w:rsidRPr="00143778">
        <w:rPr>
          <w:rStyle w:val="apple-converted-space"/>
          <w:rFonts w:ascii="Helvetica Neue" w:hAnsi="Helvetica Neue" w:cs="Arial"/>
          <w:color w:val="222222"/>
          <w:sz w:val="28"/>
          <w:szCs w:val="28"/>
          <w:shd w:val="clear" w:color="auto" w:fill="FFFFFF"/>
        </w:rPr>
        <w:t>,</w:t>
      </w:r>
      <w:r w:rsidRPr="00143778">
        <w:rPr>
          <w:rFonts w:ascii="Helvetica Neue" w:hAnsi="Helvetica Neue" w:cs="Arial"/>
          <w:color w:val="222222"/>
          <w:sz w:val="28"/>
          <w:szCs w:val="28"/>
          <w:shd w:val="clear" w:color="auto" w:fill="FFFFFF"/>
        </w:rPr>
        <w:t xml:space="preserve"> Aus dem Engl. von Ingrid </w:t>
      </w:r>
      <w:proofErr w:type="spellStart"/>
      <w:r w:rsidRPr="00143778">
        <w:rPr>
          <w:rFonts w:ascii="Helvetica Neue" w:hAnsi="Helvetica Neue" w:cs="Arial"/>
          <w:color w:val="222222"/>
          <w:sz w:val="28"/>
          <w:szCs w:val="28"/>
          <w:shd w:val="clear" w:color="auto" w:fill="FFFFFF"/>
        </w:rPr>
        <w:t>Proß</w:t>
      </w:r>
      <w:proofErr w:type="spellEnd"/>
      <w:r w:rsidRPr="00143778">
        <w:rPr>
          <w:rFonts w:ascii="Helvetica Neue" w:hAnsi="Helvetica Neue" w:cs="Arial"/>
          <w:color w:val="222222"/>
          <w:sz w:val="28"/>
          <w:szCs w:val="28"/>
          <w:shd w:val="clear" w:color="auto" w:fill="FFFFFF"/>
        </w:rPr>
        <w:t>-Gill Verleger, Dt. Taschenbuch-Verl., München 2012,</w:t>
      </w:r>
      <w:r w:rsidRPr="00143778">
        <w:rPr>
          <w:rStyle w:val="apple-converted-space"/>
          <w:rFonts w:ascii="Helvetica Neue" w:hAnsi="Helvetica Neue" w:cs="Arial"/>
          <w:color w:val="222222"/>
          <w:sz w:val="28"/>
          <w:szCs w:val="28"/>
          <w:shd w:val="clear" w:color="auto" w:fill="FFFFFF"/>
        </w:rPr>
        <w:t> </w:t>
      </w:r>
      <w:hyperlink r:id="rId16" w:history="1">
        <w:r w:rsidRPr="00143778">
          <w:rPr>
            <w:rStyle w:val="Hyperlink"/>
            <w:rFonts w:ascii="Helvetica Neue" w:hAnsi="Helvetica Neue" w:cs="Arial"/>
            <w:color w:val="0B0080"/>
            <w:sz w:val="28"/>
            <w:szCs w:val="28"/>
          </w:rPr>
          <w:t>ISBN 9783423347341</w:t>
        </w:r>
      </w:hyperlink>
    </w:p>
    <w:p w:rsidR="00143778" w:rsidRPr="00143778" w:rsidRDefault="00143778" w:rsidP="00143778">
      <w:pPr>
        <w:rPr>
          <w:rFonts w:ascii="Helvetica Neue" w:hAnsi="Helvetica Neue"/>
          <w:sz w:val="28"/>
          <w:szCs w:val="28"/>
        </w:rPr>
      </w:pPr>
    </w:p>
    <w:p w:rsidR="00A54E85" w:rsidRPr="0070288D" w:rsidRDefault="00A54E85" w:rsidP="00143778">
      <w:pPr>
        <w:rPr>
          <w:rFonts w:ascii="Helvetica Neue" w:hAnsi="Helvetica Neue"/>
          <w:sz w:val="28"/>
          <w:szCs w:val="28"/>
        </w:rPr>
      </w:pPr>
    </w:p>
    <w:p w:rsidR="00143778" w:rsidRDefault="00143778" w:rsidP="00143778">
      <w:pPr>
        <w:rPr>
          <w:rFonts w:ascii="Helvetica Neue" w:hAnsi="Helvetica Neue"/>
          <w:sz w:val="28"/>
          <w:szCs w:val="28"/>
        </w:rPr>
      </w:pPr>
      <w:r w:rsidRPr="00143778">
        <w:rPr>
          <w:rFonts w:ascii="Helvetica Neue" w:hAnsi="Helvetica Neue"/>
          <w:sz w:val="28"/>
          <w:szCs w:val="28"/>
        </w:rPr>
        <w:t xml:space="preserve">Wille, Joel (2019): Warum wir die Wahrheit oft nicht verstehen wollen, </w:t>
      </w:r>
      <w:hyperlink r:id="rId17" w:history="1">
        <w:r w:rsidRPr="00143778">
          <w:rPr>
            <w:rStyle w:val="Hyperlink"/>
            <w:rFonts w:ascii="Helvetica Neue" w:hAnsi="Helvetica Neue"/>
            <w:sz w:val="28"/>
            <w:szCs w:val="28"/>
          </w:rPr>
          <w:t>https://www.welt.de/kmpkt/article189109371/Laut-Platon-Warum-wir-die-Wahrheit-oft-nicht-verstehen-wollen.html</w:t>
        </w:r>
      </w:hyperlink>
      <w:r w:rsidRPr="00143778">
        <w:rPr>
          <w:rFonts w:ascii="Helvetica Neue" w:hAnsi="Helvetica Neue"/>
          <w:sz w:val="28"/>
          <w:szCs w:val="28"/>
        </w:rPr>
        <w:t>, abgerufen am 23.3.2020</w:t>
      </w:r>
    </w:p>
    <w:p w:rsidR="00143778" w:rsidRPr="00143778" w:rsidRDefault="00143778" w:rsidP="00143778">
      <w:pPr>
        <w:rPr>
          <w:rFonts w:ascii="Helvetica Neue" w:hAnsi="Helvetica Neue"/>
          <w:sz w:val="28"/>
          <w:szCs w:val="28"/>
        </w:rPr>
      </w:pPr>
    </w:p>
    <w:p w:rsidR="00143778" w:rsidRPr="00143778" w:rsidRDefault="00143778" w:rsidP="00143778">
      <w:pPr>
        <w:rPr>
          <w:rFonts w:ascii="Helvetica Neue" w:hAnsi="Helvetica Neue"/>
          <w:sz w:val="28"/>
          <w:szCs w:val="28"/>
          <w:lang w:val="en-US"/>
        </w:rPr>
      </w:pPr>
    </w:p>
    <w:sectPr w:rsidR="00143778" w:rsidRPr="00143778" w:rsidSect="007C28D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C3EE8"/>
    <w:multiLevelType w:val="multilevel"/>
    <w:tmpl w:val="1EE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11213"/>
    <w:multiLevelType w:val="multilevel"/>
    <w:tmpl w:val="3CAE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0"/>
    <w:rsid w:val="00143778"/>
    <w:rsid w:val="001B5878"/>
    <w:rsid w:val="005A6772"/>
    <w:rsid w:val="006B5DC0"/>
    <w:rsid w:val="0070288D"/>
    <w:rsid w:val="00753D25"/>
    <w:rsid w:val="007C28DB"/>
    <w:rsid w:val="008F6674"/>
    <w:rsid w:val="009B5BDC"/>
    <w:rsid w:val="00A54E85"/>
    <w:rsid w:val="00A963EB"/>
    <w:rsid w:val="00AC52F0"/>
    <w:rsid w:val="00DA152D"/>
    <w:rsid w:val="00DC1E0B"/>
    <w:rsid w:val="00E57765"/>
    <w:rsid w:val="00F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3F76"/>
  <w14:defaultImageDpi w14:val="32767"/>
  <w15:chartTrackingRefBased/>
  <w15:docId w15:val="{0D55E2DC-C724-7F49-8A2B-1BE28378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5D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B5DC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B5DC0"/>
  </w:style>
  <w:style w:type="character" w:customStyle="1" w:styleId="book">
    <w:name w:val="book"/>
    <w:basedOn w:val="Absatz-Standardschriftart"/>
    <w:rsid w:val="00DC1E0B"/>
  </w:style>
  <w:style w:type="character" w:styleId="HTMLZitat">
    <w:name w:val="HTML Cite"/>
    <w:basedOn w:val="Absatz-Standardschriftart"/>
    <w:uiPriority w:val="99"/>
    <w:semiHidden/>
    <w:unhideWhenUsed/>
    <w:rsid w:val="00DC1E0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8F6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ogle.de/books?id=4tV9qDT0CpoC" TargetMode="External"/><Relationship Id="rId13" Type="http://schemas.openxmlformats.org/officeDocument/2006/relationships/hyperlink" Target="https://de.wikipedia.org/wiki/Spezial:ISBN-Suche/31614806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The_Structure_of_Scientific_Revolutions" TargetMode="External"/><Relationship Id="rId12" Type="http://schemas.openxmlformats.org/officeDocument/2006/relationships/hyperlink" Target="https://de.wikipedia.org/wiki/Offene_Gesellschaft" TargetMode="External"/><Relationship Id="rId17" Type="http://schemas.openxmlformats.org/officeDocument/2006/relationships/hyperlink" Target="https://www.welt.de/kmpkt/article189109371/Laut-Platon-Warum-wir-die-Wahrheit-oft-nicht-verstehen-wolle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.wikipedia.org/wiki/Spezial:ISBN-Suche/97834233473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forum.org/agenda/2018/12/24-cognitive-biases-that-are-warping-your-perception-of-reality" TargetMode="External"/><Relationship Id="rId11" Type="http://schemas.openxmlformats.org/officeDocument/2006/relationships/hyperlink" Target="https://de.wikipedia.org/wiki/Spezial:ISBN-Suche/316148410X" TargetMode="External"/><Relationship Id="rId5" Type="http://schemas.openxmlformats.org/officeDocument/2006/relationships/hyperlink" Target="https://blog.timeneye.com/inductivist-turkey-thanksgiving-experience-time-tracking/" TargetMode="External"/><Relationship Id="rId15" Type="http://schemas.openxmlformats.org/officeDocument/2006/relationships/hyperlink" Target="https://www.psymag.de/5298/funktioniert-wissenschaft-wahrheitsgehalt-studien/" TargetMode="External"/><Relationship Id="rId10" Type="http://schemas.openxmlformats.org/officeDocument/2006/relationships/hyperlink" Target="https://de.wikipedia.org/wiki/Logik_der_Forschu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Spezial:ISBN-Suche/9783886808861" TargetMode="External"/><Relationship Id="rId14" Type="http://schemas.openxmlformats.org/officeDocument/2006/relationships/hyperlink" Target="https://de.wikipedia.org/wiki/Spezial:ISBN-Suche/3161480694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Stefan</dc:creator>
  <cp:keywords/>
  <dc:description/>
  <cp:lastModifiedBy>Katrin Stefan</cp:lastModifiedBy>
  <cp:revision>2</cp:revision>
  <dcterms:created xsi:type="dcterms:W3CDTF">2023-05-15T09:29:00Z</dcterms:created>
  <dcterms:modified xsi:type="dcterms:W3CDTF">2023-05-15T09:29:00Z</dcterms:modified>
</cp:coreProperties>
</file>